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0ED7" w14:textId="77777777" w:rsidR="008972BA" w:rsidRPr="008972BA" w:rsidRDefault="00BC4AF4" w:rsidP="008972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Anh Nguyen</w:t>
      </w:r>
    </w:p>
    <w:p w14:paraId="0AF504E2" w14:textId="6A7323D5" w:rsidR="008972BA" w:rsidRPr="008972BA" w:rsidRDefault="008972BA" w:rsidP="008972BA">
      <w:pPr>
        <w:spacing w:after="0" w:line="240" w:lineRule="auto"/>
        <w:jc w:val="center"/>
        <w:rPr>
          <w:sz w:val="24"/>
          <w:szCs w:val="24"/>
        </w:rPr>
      </w:pPr>
      <w:r w:rsidRPr="008972BA">
        <w:rPr>
          <w:sz w:val="24"/>
          <w:szCs w:val="24"/>
        </w:rPr>
        <w:t xml:space="preserve">(703) </w:t>
      </w:r>
      <w:r w:rsidR="000B20BB">
        <w:rPr>
          <w:sz w:val="24"/>
          <w:szCs w:val="24"/>
        </w:rPr>
        <w:t>993-XXXX</w:t>
      </w:r>
      <w:r w:rsidRPr="008972BA">
        <w:rPr>
          <w:sz w:val="24"/>
          <w:szCs w:val="24"/>
        </w:rPr>
        <w:t xml:space="preserve"> | </w:t>
      </w:r>
      <w:r w:rsidR="00BC4AF4">
        <w:rPr>
          <w:sz w:val="24"/>
          <w:szCs w:val="24"/>
        </w:rPr>
        <w:t>anguy15</w:t>
      </w:r>
      <w:r w:rsidRPr="008972BA">
        <w:rPr>
          <w:sz w:val="24"/>
          <w:szCs w:val="24"/>
        </w:rPr>
        <w:t>@gmu.edu</w:t>
      </w:r>
    </w:p>
    <w:p w14:paraId="74C9141A" w14:textId="77777777" w:rsidR="008972BA" w:rsidRDefault="00BC4AF4" w:rsidP="008972B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Manassas, VA 20111</w:t>
      </w:r>
    </w:p>
    <w:p w14:paraId="61151B5D" w14:textId="77777777" w:rsidR="008972BA" w:rsidRPr="008972BA" w:rsidRDefault="008972BA" w:rsidP="008972BA">
      <w:pPr>
        <w:spacing w:after="0" w:line="240" w:lineRule="auto"/>
      </w:pPr>
    </w:p>
    <w:p w14:paraId="163A9278" w14:textId="77777777" w:rsidR="00266DB5" w:rsidRPr="00876FD5" w:rsidRDefault="004F0568" w:rsidP="00266DB5">
      <w:pPr>
        <w:spacing w:after="0" w:line="240" w:lineRule="auto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EDUCATION:</w:t>
      </w:r>
      <w:r w:rsidR="00266DB5">
        <w:rPr>
          <w:b/>
          <w:i/>
          <w:sz w:val="24"/>
          <w:szCs w:val="24"/>
        </w:rPr>
        <w:t xml:space="preserve"> </w:t>
      </w:r>
      <w:r w:rsidR="00266DB5" w:rsidRPr="00ED09BA">
        <w:rPr>
          <w:rStyle w:val="ui-provider"/>
          <w:highlight w:val="yellow"/>
        </w:rPr>
        <w:t xml:space="preserve">[list your </w:t>
      </w:r>
      <w:r w:rsidR="00266DB5">
        <w:rPr>
          <w:rStyle w:val="ui-provider"/>
          <w:highlight w:val="yellow"/>
        </w:rPr>
        <w:t>education</w:t>
      </w:r>
      <w:r w:rsidR="00266DB5" w:rsidRPr="00ED09BA">
        <w:rPr>
          <w:rStyle w:val="ui-provider"/>
          <w:highlight w:val="yellow"/>
        </w:rPr>
        <w:t xml:space="preserve"> starting with the most recent and work backwards – delete this note]</w:t>
      </w:r>
    </w:p>
    <w:p w14:paraId="62E070A8" w14:textId="7D2501DF" w:rsidR="008972BA" w:rsidRPr="008972BA" w:rsidRDefault="008972BA" w:rsidP="008972BA">
      <w:pPr>
        <w:spacing w:after="0" w:line="240" w:lineRule="auto"/>
      </w:pPr>
      <w:r w:rsidRPr="008972BA">
        <w:t>George Mason University, Fairfax, VA</w:t>
      </w:r>
      <w:r w:rsidRPr="008972BA">
        <w:tab/>
      </w:r>
      <w:r w:rsidRPr="008972BA">
        <w:tab/>
      </w:r>
      <w:r w:rsidRPr="008972BA">
        <w:tab/>
        <w:t xml:space="preserve">                   </w:t>
      </w:r>
      <w:r w:rsidRPr="008972BA">
        <w:tab/>
        <w:t xml:space="preserve">              </w:t>
      </w:r>
      <w:r w:rsidR="00C310F8">
        <w:tab/>
      </w:r>
      <w:r w:rsidR="00C310F8">
        <w:tab/>
      </w:r>
      <w:r w:rsidRPr="008972BA">
        <w:t xml:space="preserve">Expected </w:t>
      </w:r>
      <w:r w:rsidR="00BC4AF4" w:rsidRPr="00614C1B">
        <w:rPr>
          <w:highlight w:val="yellow"/>
        </w:rPr>
        <w:t>May</w:t>
      </w:r>
      <w:r w:rsidRPr="00614C1B">
        <w:rPr>
          <w:highlight w:val="yellow"/>
        </w:rPr>
        <w:t xml:space="preserve"> 20</w:t>
      </w:r>
      <w:r w:rsidR="009D681D" w:rsidRPr="00614C1B">
        <w:rPr>
          <w:highlight w:val="yellow"/>
        </w:rPr>
        <w:t>XX</w:t>
      </w:r>
    </w:p>
    <w:p w14:paraId="024EABBE" w14:textId="04E1F534" w:rsidR="008972BA" w:rsidRPr="00033297" w:rsidRDefault="008972BA" w:rsidP="008972BA">
      <w:pPr>
        <w:spacing w:after="0" w:line="240" w:lineRule="auto"/>
        <w:rPr>
          <w:b/>
        </w:rPr>
      </w:pPr>
      <w:r w:rsidRPr="008972BA">
        <w:rPr>
          <w:b/>
        </w:rPr>
        <w:t xml:space="preserve">Master of Science, </w:t>
      </w:r>
      <w:r w:rsidR="00BC4AF4">
        <w:rPr>
          <w:b/>
        </w:rPr>
        <w:t>Health Informatics</w:t>
      </w:r>
      <w:r w:rsidRPr="008972BA">
        <w:rPr>
          <w:b/>
        </w:rPr>
        <w:t xml:space="preserve"> </w:t>
      </w:r>
      <w:r w:rsidR="00033297">
        <w:rPr>
          <w:b/>
        </w:rPr>
        <w:tab/>
      </w:r>
      <w:r w:rsidR="00033297">
        <w:rPr>
          <w:b/>
        </w:rPr>
        <w:tab/>
      </w:r>
      <w:r w:rsidR="00033297">
        <w:rPr>
          <w:b/>
        </w:rPr>
        <w:tab/>
      </w:r>
      <w:r w:rsidR="00033297">
        <w:rPr>
          <w:b/>
        </w:rPr>
        <w:tab/>
      </w:r>
      <w:r w:rsidR="00033297">
        <w:rPr>
          <w:b/>
        </w:rPr>
        <w:tab/>
      </w:r>
      <w:r w:rsidR="00033297">
        <w:rPr>
          <w:b/>
        </w:rPr>
        <w:tab/>
      </w:r>
      <w:r w:rsidR="00033297">
        <w:rPr>
          <w:b/>
        </w:rPr>
        <w:tab/>
      </w:r>
      <w:r w:rsidR="00033297">
        <w:rPr>
          <w:bCs/>
        </w:rPr>
        <w:t>GPA: 3.5</w:t>
      </w:r>
      <w:r w:rsidRPr="008972BA">
        <w:rPr>
          <w:b/>
        </w:rPr>
        <w:t xml:space="preserve">     </w:t>
      </w:r>
      <w:r w:rsidRPr="008972BA">
        <w:br/>
      </w:r>
      <w:r w:rsidRPr="008972BA">
        <w:br/>
      </w:r>
      <w:r w:rsidR="00BC4AF4">
        <w:t>George Mason University, Fairfax VA</w:t>
      </w:r>
      <w:r w:rsidR="00BC4AF4">
        <w:tab/>
      </w:r>
      <w:r w:rsidR="00BC4AF4">
        <w:tab/>
      </w:r>
      <w:r w:rsidRPr="008972BA">
        <w:tab/>
      </w:r>
      <w:r>
        <w:tab/>
      </w:r>
      <w:r>
        <w:tab/>
      </w:r>
      <w:r>
        <w:tab/>
      </w:r>
      <w:r w:rsidR="00C310F8">
        <w:tab/>
      </w:r>
      <w:r w:rsidR="00BC4AF4" w:rsidRPr="00614C1B">
        <w:rPr>
          <w:highlight w:val="yellow"/>
        </w:rPr>
        <w:t>May 20</w:t>
      </w:r>
      <w:r w:rsidR="00614C1B" w:rsidRPr="00614C1B">
        <w:rPr>
          <w:highlight w:val="yellow"/>
        </w:rPr>
        <w:t>XX</w:t>
      </w:r>
    </w:p>
    <w:p w14:paraId="1F1F443C" w14:textId="3599A3DD" w:rsidR="008972BA" w:rsidRDefault="008972BA" w:rsidP="008972BA">
      <w:pPr>
        <w:spacing w:after="0" w:line="240" w:lineRule="auto"/>
        <w:rPr>
          <w:b/>
        </w:rPr>
      </w:pPr>
      <w:r w:rsidRPr="008972BA">
        <w:rPr>
          <w:b/>
        </w:rPr>
        <w:t>B</w:t>
      </w:r>
      <w:r w:rsidR="00BC4AF4">
        <w:rPr>
          <w:b/>
        </w:rPr>
        <w:t>achelor of Science, Health Administration. Minor: Health Information Technology</w:t>
      </w:r>
      <w:r w:rsidR="00ED78D6">
        <w:rPr>
          <w:b/>
        </w:rPr>
        <w:tab/>
      </w:r>
      <w:r w:rsidR="00ED78D6">
        <w:rPr>
          <w:bCs/>
        </w:rPr>
        <w:t>GPA: 3.7</w:t>
      </w:r>
      <w:r w:rsidR="00033297">
        <w:rPr>
          <w:b/>
        </w:rPr>
        <w:tab/>
      </w:r>
    </w:p>
    <w:p w14:paraId="6BF64BFB" w14:textId="70ABF85B" w:rsidR="008972BA" w:rsidRPr="00ED78D6" w:rsidRDefault="008972BA" w:rsidP="00ED78D6">
      <w:pPr>
        <w:spacing w:after="0" w:line="240" w:lineRule="auto"/>
      </w:pPr>
    </w:p>
    <w:p w14:paraId="62CDC9BA" w14:textId="7C375926" w:rsidR="008972BA" w:rsidRPr="0026659D" w:rsidRDefault="008972BA" w:rsidP="008972BA">
      <w:pPr>
        <w:spacing w:after="0" w:line="240" w:lineRule="auto"/>
        <w:rPr>
          <w:bCs/>
          <w:iCs/>
          <w:sz w:val="24"/>
          <w:szCs w:val="24"/>
        </w:rPr>
      </w:pPr>
      <w:r w:rsidRPr="004F0568">
        <w:rPr>
          <w:b/>
          <w:i/>
          <w:sz w:val="24"/>
          <w:szCs w:val="24"/>
        </w:rPr>
        <w:t>T</w:t>
      </w:r>
      <w:r w:rsidR="004F0568">
        <w:rPr>
          <w:b/>
          <w:i/>
          <w:sz w:val="24"/>
          <w:szCs w:val="24"/>
        </w:rPr>
        <w:t>ECHNICAL SKILLS:</w:t>
      </w:r>
      <w:r w:rsidR="0026659D">
        <w:rPr>
          <w:b/>
          <w:i/>
          <w:sz w:val="24"/>
          <w:szCs w:val="24"/>
        </w:rPr>
        <w:t xml:space="preserve"> </w:t>
      </w:r>
    </w:p>
    <w:p w14:paraId="0BC0D3FE" w14:textId="39380DC8" w:rsidR="008972BA" w:rsidRPr="008972BA" w:rsidRDefault="008972BA" w:rsidP="008972BA">
      <w:pPr>
        <w:spacing w:after="0" w:line="240" w:lineRule="auto"/>
      </w:pPr>
      <w:r w:rsidRPr="008972BA">
        <w:rPr>
          <w:b/>
        </w:rPr>
        <w:t>Coding</w:t>
      </w:r>
      <w:r w:rsidR="00F845F0">
        <w:rPr>
          <w:b/>
        </w:rPr>
        <w:t xml:space="preserve"> Languages</w:t>
      </w:r>
      <w:r w:rsidRPr="008972BA">
        <w:rPr>
          <w:b/>
        </w:rPr>
        <w:t>:</w:t>
      </w:r>
      <w:r w:rsidRPr="008972BA">
        <w:t xml:space="preserve"> Java, HTML, Python</w:t>
      </w:r>
      <w:r w:rsidR="00BC4AF4">
        <w:t>,</w:t>
      </w:r>
      <w:r w:rsidR="00782595">
        <w:t xml:space="preserve"> R</w:t>
      </w:r>
      <w:r w:rsidR="002B4B23">
        <w:t>, SQL</w:t>
      </w:r>
      <w:r w:rsidR="00BC4AF4">
        <w:t xml:space="preserve"> </w:t>
      </w:r>
    </w:p>
    <w:p w14:paraId="7F916E91" w14:textId="6B061896" w:rsidR="008972BA" w:rsidRPr="008972BA" w:rsidRDefault="008972BA" w:rsidP="008972BA">
      <w:pPr>
        <w:spacing w:after="0" w:line="240" w:lineRule="auto"/>
      </w:pPr>
      <w:r w:rsidRPr="008972BA">
        <w:rPr>
          <w:b/>
        </w:rPr>
        <w:t>Databases:</w:t>
      </w:r>
      <w:r w:rsidRPr="008972BA">
        <w:t xml:space="preserve"> MySQL, </w:t>
      </w:r>
      <w:r w:rsidR="00D40168">
        <w:t>PostgreSQL, Mongo DB</w:t>
      </w:r>
    </w:p>
    <w:p w14:paraId="094BB2D4" w14:textId="77777777" w:rsidR="008972BA" w:rsidRDefault="00F845F0" w:rsidP="008972BA">
      <w:pPr>
        <w:spacing w:after="0" w:line="240" w:lineRule="auto"/>
      </w:pPr>
      <w:r>
        <w:rPr>
          <w:b/>
        </w:rPr>
        <w:t xml:space="preserve">Visualization </w:t>
      </w:r>
      <w:r w:rsidR="008972BA" w:rsidRPr="008972BA">
        <w:rPr>
          <w:b/>
        </w:rPr>
        <w:t>Tools:</w:t>
      </w:r>
      <w:r>
        <w:rPr>
          <w:b/>
        </w:rPr>
        <w:t xml:space="preserve"> </w:t>
      </w:r>
      <w:r>
        <w:t>SPSS, STATA,</w:t>
      </w:r>
      <w:r w:rsidR="00BC4AF4">
        <w:t xml:space="preserve"> Tableau, Google</w:t>
      </w:r>
      <w:r w:rsidR="00BF210D">
        <w:t xml:space="preserve"> Apps</w:t>
      </w:r>
      <w:r w:rsidR="00BC4AF4">
        <w:t>, Excel</w:t>
      </w:r>
    </w:p>
    <w:p w14:paraId="38183620" w14:textId="77777777" w:rsidR="00AD5ABA" w:rsidRPr="008972BA" w:rsidRDefault="00AD5ABA" w:rsidP="008972BA">
      <w:pPr>
        <w:spacing w:after="0" w:line="240" w:lineRule="auto"/>
      </w:pPr>
      <w:r w:rsidRPr="00AD5ABA">
        <w:rPr>
          <w:b/>
        </w:rPr>
        <w:t>Applications:</w:t>
      </w:r>
      <w:r>
        <w:t xml:space="preserve"> </w:t>
      </w:r>
      <w:proofErr w:type="spellStart"/>
      <w:r>
        <w:t>MedConnect</w:t>
      </w:r>
      <w:proofErr w:type="spellEnd"/>
      <w:r>
        <w:t>, Allscripts, eClinicalWorks</w:t>
      </w:r>
    </w:p>
    <w:p w14:paraId="40510728" w14:textId="6F43AB56" w:rsidR="00A12EB7" w:rsidRDefault="004E1996" w:rsidP="008972BA">
      <w:pPr>
        <w:spacing w:after="0" w:line="240" w:lineRule="auto"/>
      </w:pPr>
      <w:r w:rsidRPr="00093E1B">
        <w:rPr>
          <w:b/>
          <w:bCs/>
        </w:rPr>
        <w:t>Data Engineering</w:t>
      </w:r>
      <w:r>
        <w:t xml:space="preserve">: Extract, Transform, Load (ETL), </w:t>
      </w:r>
      <w:r w:rsidR="00093E1B">
        <w:t>Data Wrangling, Data Cleaning</w:t>
      </w:r>
    </w:p>
    <w:p w14:paraId="2E4A872F" w14:textId="77777777" w:rsidR="00093E1B" w:rsidRPr="008972BA" w:rsidRDefault="00093E1B" w:rsidP="008972BA">
      <w:pPr>
        <w:spacing w:after="0" w:line="240" w:lineRule="auto"/>
      </w:pPr>
    </w:p>
    <w:p w14:paraId="7F8C6D2F" w14:textId="3EAFB7B8" w:rsidR="008972BA" w:rsidRPr="0026659D" w:rsidRDefault="004F0568" w:rsidP="008972BA">
      <w:pPr>
        <w:spacing w:after="0" w:line="240" w:lineRule="auto"/>
        <w:rPr>
          <w:bCs/>
          <w:iCs/>
        </w:rPr>
      </w:pPr>
      <w:r w:rsidRPr="004F0568">
        <w:rPr>
          <w:b/>
          <w:i/>
          <w:sz w:val="24"/>
          <w:szCs w:val="24"/>
        </w:rPr>
        <w:t>RELATED PROJECTS:</w:t>
      </w:r>
      <w:r w:rsidR="0026659D">
        <w:rPr>
          <w:b/>
          <w:i/>
          <w:sz w:val="24"/>
          <w:szCs w:val="24"/>
        </w:rPr>
        <w:t xml:space="preserve"> </w:t>
      </w:r>
      <w:r w:rsidR="0026659D" w:rsidRPr="0026659D">
        <w:rPr>
          <w:bCs/>
          <w:iCs/>
          <w:highlight w:val="yellow"/>
        </w:rPr>
        <w:t>[list your projects starting with the most recent and work backwards – delete this note]</w:t>
      </w:r>
    </w:p>
    <w:p w14:paraId="4945943E" w14:textId="2266E0A4" w:rsidR="00A12EB7" w:rsidRPr="008B1D7F" w:rsidRDefault="00A12EB7" w:rsidP="00A12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/>
          <w:color w:val="000000"/>
        </w:rPr>
        <w:t>Using Health Systems to Predict Disease</w:t>
      </w:r>
      <w:r w:rsidR="00614C1B">
        <w:rPr>
          <w:rFonts w:eastAsia="Times New Roman" w:cstheme="minorHAnsi"/>
          <w:b/>
          <w:color w:val="000000"/>
        </w:rPr>
        <w:tab/>
      </w:r>
      <w:r w:rsidR="00614C1B">
        <w:rPr>
          <w:rFonts w:eastAsia="Times New Roman" w:cstheme="minorHAnsi"/>
          <w:b/>
          <w:color w:val="000000"/>
        </w:rPr>
        <w:tab/>
      </w:r>
      <w:r w:rsidR="00614C1B">
        <w:rPr>
          <w:rFonts w:eastAsia="Times New Roman" w:cstheme="minorHAnsi"/>
          <w:b/>
          <w:color w:val="000000"/>
        </w:rPr>
        <w:tab/>
      </w:r>
      <w:r w:rsidR="00614C1B">
        <w:rPr>
          <w:rFonts w:eastAsia="Times New Roman" w:cstheme="minorHAnsi"/>
          <w:b/>
          <w:color w:val="000000"/>
        </w:rPr>
        <w:tab/>
      </w:r>
      <w:r w:rsidR="00614C1B">
        <w:rPr>
          <w:rFonts w:eastAsia="Times New Roman" w:cstheme="minorHAnsi"/>
          <w:b/>
          <w:color w:val="000000"/>
        </w:rPr>
        <w:tab/>
      </w:r>
      <w:r w:rsidR="00614C1B">
        <w:rPr>
          <w:rFonts w:eastAsia="Times New Roman" w:cstheme="minorHAnsi"/>
          <w:b/>
          <w:color w:val="000000"/>
        </w:rPr>
        <w:tab/>
      </w:r>
      <w:r w:rsidR="008B1D7F" w:rsidRPr="008B1D7F">
        <w:rPr>
          <w:rFonts w:eastAsia="Times New Roman" w:cstheme="minorHAnsi"/>
          <w:bCs/>
          <w:color w:val="000000"/>
          <w:highlight w:val="yellow"/>
        </w:rPr>
        <w:t>Apr 20XX</w:t>
      </w:r>
      <w:r w:rsidR="008B1D7F">
        <w:rPr>
          <w:rFonts w:eastAsia="Times New Roman" w:cstheme="minorHAnsi"/>
          <w:bCs/>
          <w:color w:val="000000"/>
        </w:rPr>
        <w:t xml:space="preserve"> </w:t>
      </w:r>
    </w:p>
    <w:p w14:paraId="22E36090" w14:textId="7869AD25" w:rsidR="00BD6739" w:rsidRPr="00BD6739" w:rsidRDefault="00BD6739" w:rsidP="00ED78D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92"/>
        <w:rPr>
          <w:rFonts w:eastAsia="Times New Roman" w:cstheme="minorHAnsi"/>
        </w:rPr>
      </w:pPr>
      <w:r w:rsidRPr="00BD6739">
        <w:rPr>
          <w:rFonts w:eastAsia="Times New Roman" w:cstheme="minorHAnsi"/>
        </w:rPr>
        <w:t xml:space="preserve">Utilized </w:t>
      </w:r>
      <w:r w:rsidRPr="00BD6739">
        <w:rPr>
          <w:rFonts w:eastAsia="Times New Roman" w:cstheme="minorHAnsi"/>
          <w:b/>
          <w:bCs/>
        </w:rPr>
        <w:t>electronic health record (EHR) systems</w:t>
      </w:r>
      <w:r w:rsidRPr="00BD6739">
        <w:rPr>
          <w:rFonts w:eastAsia="Times New Roman" w:cstheme="minorHAnsi"/>
        </w:rPr>
        <w:t xml:space="preserve"> such as </w:t>
      </w:r>
      <w:r w:rsidRPr="00BD6739">
        <w:rPr>
          <w:rFonts w:eastAsia="Times New Roman" w:cstheme="minorHAnsi"/>
          <w:b/>
          <w:bCs/>
        </w:rPr>
        <w:t>Allscripts</w:t>
      </w:r>
      <w:r w:rsidRPr="00BD6739">
        <w:rPr>
          <w:rFonts w:eastAsia="Times New Roman" w:cstheme="minorHAnsi"/>
        </w:rPr>
        <w:t xml:space="preserve"> and </w:t>
      </w:r>
      <w:r w:rsidRPr="00BD6739">
        <w:rPr>
          <w:rFonts w:eastAsia="Times New Roman" w:cstheme="minorHAnsi"/>
          <w:b/>
          <w:bCs/>
        </w:rPr>
        <w:t>eClinicalWorks</w:t>
      </w:r>
      <w:r w:rsidRPr="00BD6739">
        <w:rPr>
          <w:rFonts w:eastAsia="Times New Roman" w:cstheme="minorHAnsi"/>
        </w:rPr>
        <w:t xml:space="preserve"> to source and explore structured clinical data</w:t>
      </w:r>
    </w:p>
    <w:p w14:paraId="07FC3188" w14:textId="7B5B2E6F" w:rsidR="00BD6739" w:rsidRPr="00BD6739" w:rsidRDefault="00BD6739" w:rsidP="00ED78D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92"/>
        <w:rPr>
          <w:rFonts w:eastAsia="Times New Roman" w:cstheme="minorHAnsi"/>
        </w:rPr>
      </w:pPr>
      <w:r w:rsidRPr="00BD6739">
        <w:rPr>
          <w:rFonts w:eastAsia="Times New Roman" w:cstheme="minorHAnsi"/>
        </w:rPr>
        <w:t xml:space="preserve">Applied </w:t>
      </w:r>
      <w:r w:rsidRPr="00BD6739">
        <w:rPr>
          <w:rFonts w:eastAsia="Times New Roman" w:cstheme="minorHAnsi"/>
          <w:b/>
          <w:bCs/>
        </w:rPr>
        <w:t>data cleaning</w:t>
      </w:r>
      <w:r w:rsidRPr="00BD6739">
        <w:rPr>
          <w:rFonts w:eastAsia="Times New Roman" w:cstheme="minorHAnsi"/>
        </w:rPr>
        <w:t xml:space="preserve"> and </w:t>
      </w:r>
      <w:r w:rsidRPr="00BD6739">
        <w:rPr>
          <w:rFonts w:eastAsia="Times New Roman" w:cstheme="minorHAnsi"/>
          <w:b/>
          <w:bCs/>
        </w:rPr>
        <w:t>data wrangling</w:t>
      </w:r>
      <w:r w:rsidRPr="00BD6739">
        <w:rPr>
          <w:rFonts w:eastAsia="Times New Roman" w:cstheme="minorHAnsi"/>
        </w:rPr>
        <w:t xml:space="preserve"> techniques to prepare </w:t>
      </w:r>
      <w:r w:rsidRPr="00BD6739">
        <w:rPr>
          <w:rFonts w:eastAsia="Times New Roman" w:cstheme="minorHAnsi"/>
          <w:b/>
          <w:bCs/>
        </w:rPr>
        <w:t>claims and encounter data</w:t>
      </w:r>
      <w:r w:rsidRPr="00BD6739">
        <w:rPr>
          <w:rFonts w:eastAsia="Times New Roman" w:cstheme="minorHAnsi"/>
        </w:rPr>
        <w:t xml:space="preserve"> for modeling</w:t>
      </w:r>
    </w:p>
    <w:p w14:paraId="7104F13D" w14:textId="22BE7492" w:rsidR="00BD6739" w:rsidRPr="00BD6739" w:rsidRDefault="00BD6739" w:rsidP="00ED78D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92"/>
        <w:rPr>
          <w:rFonts w:eastAsia="Times New Roman" w:cstheme="minorHAnsi"/>
        </w:rPr>
      </w:pPr>
      <w:r w:rsidRPr="00BD6739">
        <w:rPr>
          <w:rFonts w:eastAsia="Times New Roman" w:cstheme="minorHAnsi"/>
        </w:rPr>
        <w:t xml:space="preserve">Developed a </w:t>
      </w:r>
      <w:r w:rsidRPr="00BD6739">
        <w:rPr>
          <w:rFonts w:eastAsia="Times New Roman" w:cstheme="minorHAnsi"/>
          <w:b/>
          <w:bCs/>
        </w:rPr>
        <w:t>logistic regression model</w:t>
      </w:r>
      <w:r w:rsidRPr="00BD6739">
        <w:rPr>
          <w:rFonts w:eastAsia="Times New Roman" w:cstheme="minorHAnsi"/>
        </w:rPr>
        <w:t xml:space="preserve"> to predict hypertension risk based on patient demographics, vitals, and claims history</w:t>
      </w:r>
    </w:p>
    <w:p w14:paraId="65A7B242" w14:textId="1E49C125" w:rsidR="00BD6739" w:rsidRPr="00BD6739" w:rsidRDefault="00BD6739" w:rsidP="00ED78D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92"/>
        <w:rPr>
          <w:rFonts w:eastAsia="Times New Roman" w:cstheme="minorHAnsi"/>
        </w:rPr>
      </w:pPr>
      <w:r w:rsidRPr="00BD6739">
        <w:rPr>
          <w:rFonts w:eastAsia="Times New Roman" w:cstheme="minorHAnsi"/>
        </w:rPr>
        <w:t>Presented model performance metrics and recommendations to faculty and stakeholders</w:t>
      </w:r>
    </w:p>
    <w:p w14:paraId="448044E7" w14:textId="77777777" w:rsidR="004F0568" w:rsidRDefault="004F0568" w:rsidP="00F845F0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07E01821" w14:textId="20EEFD83" w:rsidR="00631195" w:rsidRPr="008B1D7F" w:rsidRDefault="00F845F0" w:rsidP="00631195">
      <w:pPr>
        <w:shd w:val="clear" w:color="auto" w:fill="FFFFFF"/>
        <w:spacing w:after="0" w:line="240" w:lineRule="auto"/>
        <w:rPr>
          <w:rFonts w:eastAsia="Times New Roman" w:cstheme="minorHAnsi"/>
          <w:bCs/>
        </w:rPr>
      </w:pPr>
      <w:r w:rsidRPr="00F845F0">
        <w:rPr>
          <w:rFonts w:eastAsia="Times New Roman" w:cstheme="minorHAnsi"/>
          <w:b/>
        </w:rPr>
        <w:t>Electronic Health Record (</w:t>
      </w:r>
      <w:r w:rsidR="00093E1B">
        <w:rPr>
          <w:rFonts w:eastAsia="Times New Roman" w:cstheme="minorHAnsi"/>
          <w:b/>
        </w:rPr>
        <w:t>EHR</w:t>
      </w:r>
      <w:r w:rsidRPr="00F845F0">
        <w:rPr>
          <w:rFonts w:eastAsia="Times New Roman" w:cstheme="minorHAnsi"/>
          <w:b/>
        </w:rPr>
        <w:t>) Implementation</w:t>
      </w:r>
      <w:r w:rsidR="008B1D7F">
        <w:rPr>
          <w:rFonts w:eastAsia="Times New Roman" w:cstheme="minorHAnsi"/>
          <w:b/>
        </w:rPr>
        <w:tab/>
      </w:r>
      <w:r w:rsidR="008B1D7F">
        <w:rPr>
          <w:rFonts w:eastAsia="Times New Roman" w:cstheme="minorHAnsi"/>
          <w:b/>
        </w:rPr>
        <w:tab/>
      </w:r>
      <w:r w:rsidR="008B1D7F">
        <w:rPr>
          <w:rFonts w:eastAsia="Times New Roman" w:cstheme="minorHAnsi"/>
          <w:b/>
        </w:rPr>
        <w:tab/>
      </w:r>
      <w:r w:rsidR="008B1D7F">
        <w:rPr>
          <w:rFonts w:eastAsia="Times New Roman" w:cstheme="minorHAnsi"/>
          <w:b/>
        </w:rPr>
        <w:tab/>
      </w:r>
      <w:r w:rsidR="008B1D7F">
        <w:rPr>
          <w:rFonts w:eastAsia="Times New Roman" w:cstheme="minorHAnsi"/>
          <w:b/>
        </w:rPr>
        <w:tab/>
      </w:r>
      <w:r w:rsidR="008B1D7F" w:rsidRPr="008B1D7F">
        <w:rPr>
          <w:rFonts w:eastAsia="Times New Roman" w:cstheme="minorHAnsi"/>
          <w:bCs/>
          <w:highlight w:val="yellow"/>
        </w:rPr>
        <w:t>Dec 20XX</w:t>
      </w:r>
    </w:p>
    <w:p w14:paraId="1C10411F" w14:textId="289773E9" w:rsidR="00033297" w:rsidRPr="00033297" w:rsidRDefault="00033297" w:rsidP="00ED78D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648"/>
        <w:rPr>
          <w:rFonts w:eastAsia="Times New Roman" w:cstheme="minorHAnsi"/>
        </w:rPr>
      </w:pPr>
      <w:r w:rsidRPr="00033297">
        <w:rPr>
          <w:rFonts w:eastAsia="Times New Roman" w:cstheme="minorHAnsi"/>
        </w:rPr>
        <w:t xml:space="preserve">Collaborated on the design and configuration of a </w:t>
      </w:r>
      <w:r w:rsidRPr="00033297">
        <w:rPr>
          <w:rFonts w:eastAsia="Times New Roman" w:cstheme="minorHAnsi"/>
          <w:b/>
          <w:bCs/>
        </w:rPr>
        <w:t>custom EHR solution</w:t>
      </w:r>
      <w:r w:rsidRPr="00033297">
        <w:rPr>
          <w:rFonts w:eastAsia="Times New Roman" w:cstheme="minorHAnsi"/>
        </w:rPr>
        <w:t xml:space="preserve"> tailored to patients with </w:t>
      </w:r>
      <w:r w:rsidRPr="00033297">
        <w:rPr>
          <w:rFonts w:eastAsia="Times New Roman" w:cstheme="minorHAnsi"/>
          <w:b/>
          <w:bCs/>
        </w:rPr>
        <w:t>Traumatic Brain Injury (TBI)</w:t>
      </w:r>
    </w:p>
    <w:p w14:paraId="369F0267" w14:textId="70B46EB9" w:rsidR="00033297" w:rsidRPr="00033297" w:rsidRDefault="00033297" w:rsidP="00ED78D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648"/>
        <w:rPr>
          <w:rFonts w:eastAsia="Times New Roman" w:cstheme="minorHAnsi"/>
        </w:rPr>
      </w:pPr>
      <w:r w:rsidRPr="00033297">
        <w:rPr>
          <w:rFonts w:eastAsia="Times New Roman" w:cstheme="minorHAnsi"/>
        </w:rPr>
        <w:t xml:space="preserve">Conducted usability testing and contributed to the development of </w:t>
      </w:r>
      <w:r w:rsidRPr="00033297">
        <w:rPr>
          <w:rFonts w:eastAsia="Times New Roman" w:cstheme="minorHAnsi"/>
          <w:b/>
          <w:bCs/>
        </w:rPr>
        <w:t>training materials for clinical end users</w:t>
      </w:r>
    </w:p>
    <w:p w14:paraId="0D2BEF7B" w14:textId="287855C6" w:rsidR="00033297" w:rsidRPr="00033297" w:rsidRDefault="00033297" w:rsidP="00ED78D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648"/>
        <w:rPr>
          <w:rFonts w:eastAsia="Times New Roman" w:cstheme="minorHAnsi"/>
        </w:rPr>
      </w:pPr>
      <w:r w:rsidRPr="00033297">
        <w:rPr>
          <w:rFonts w:eastAsia="Times New Roman" w:cstheme="minorHAnsi"/>
        </w:rPr>
        <w:t xml:space="preserve">Generated </w:t>
      </w:r>
      <w:r w:rsidRPr="00033297">
        <w:rPr>
          <w:rFonts w:eastAsia="Times New Roman" w:cstheme="minorHAnsi"/>
          <w:b/>
          <w:bCs/>
        </w:rPr>
        <w:t>custom SQL reports</w:t>
      </w:r>
      <w:r w:rsidRPr="00033297">
        <w:rPr>
          <w:rFonts w:eastAsia="Times New Roman" w:cstheme="minorHAnsi"/>
        </w:rPr>
        <w:t xml:space="preserve"> at the request of the employer partner to support patient management and decision-making</w:t>
      </w:r>
    </w:p>
    <w:p w14:paraId="0096AB68" w14:textId="77777777" w:rsidR="004F0568" w:rsidRDefault="004F0568" w:rsidP="0003329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3DCA726C" w14:textId="77777777" w:rsidR="007D5BBA" w:rsidRPr="00CF61B9" w:rsidRDefault="004F0568" w:rsidP="007D5BBA">
      <w:pPr>
        <w:spacing w:after="0" w:line="240" w:lineRule="auto"/>
        <w:rPr>
          <w:b/>
          <w:sz w:val="24"/>
          <w:szCs w:val="24"/>
          <w:u w:val="single"/>
        </w:rPr>
      </w:pPr>
      <w:r w:rsidRPr="004F0568">
        <w:rPr>
          <w:rFonts w:eastAsia="Times New Roman" w:cstheme="minorHAnsi"/>
          <w:b/>
          <w:bCs/>
          <w:i/>
          <w:sz w:val="24"/>
          <w:szCs w:val="24"/>
          <w:lang w:val="de-DE"/>
        </w:rPr>
        <w:t>EXPERIENCE:</w:t>
      </w:r>
      <w:r w:rsidRPr="004F0568">
        <w:rPr>
          <w:rFonts w:eastAsia="Times New Roman" w:cstheme="minorHAnsi"/>
          <w:b/>
          <w:bCs/>
          <w:i/>
          <w:sz w:val="24"/>
          <w:szCs w:val="24"/>
          <w:lang w:val="de-DE"/>
        </w:rPr>
        <w:softHyphen/>
      </w:r>
      <w:r w:rsidRPr="004F0568">
        <w:rPr>
          <w:rFonts w:eastAsia="Times New Roman" w:cstheme="minorHAnsi"/>
          <w:b/>
          <w:bCs/>
          <w:i/>
          <w:sz w:val="24"/>
          <w:szCs w:val="24"/>
          <w:lang w:val="de-DE"/>
        </w:rPr>
        <w:softHyphen/>
      </w:r>
      <w:r w:rsidRPr="004F0568">
        <w:rPr>
          <w:rFonts w:eastAsia="Times New Roman" w:cstheme="minorHAnsi"/>
          <w:b/>
          <w:bCs/>
          <w:i/>
          <w:sz w:val="24"/>
          <w:szCs w:val="24"/>
          <w:lang w:val="de-DE"/>
        </w:rPr>
        <w:softHyphen/>
      </w:r>
      <w:r w:rsidR="007D5BBA">
        <w:rPr>
          <w:rFonts w:eastAsia="Times New Roman" w:cstheme="minorHAnsi"/>
          <w:b/>
          <w:bCs/>
          <w:i/>
          <w:sz w:val="24"/>
          <w:szCs w:val="24"/>
          <w:lang w:val="de-DE"/>
        </w:rPr>
        <w:t xml:space="preserve"> </w:t>
      </w:r>
      <w:r w:rsidR="007D5BBA" w:rsidRPr="00ED09BA">
        <w:rPr>
          <w:rStyle w:val="ui-provider"/>
          <w:highlight w:val="yellow"/>
        </w:rPr>
        <w:t xml:space="preserve">[list your </w:t>
      </w:r>
      <w:r w:rsidR="007D5BBA">
        <w:rPr>
          <w:rStyle w:val="ui-provider"/>
          <w:highlight w:val="yellow"/>
        </w:rPr>
        <w:t>experience</w:t>
      </w:r>
      <w:r w:rsidR="007D5BBA" w:rsidRPr="00ED09BA">
        <w:rPr>
          <w:rStyle w:val="ui-provider"/>
          <w:highlight w:val="yellow"/>
        </w:rPr>
        <w:t xml:space="preserve"> starting with the most recent and work backwards – delete this note]</w:t>
      </w:r>
    </w:p>
    <w:p w14:paraId="70D245B9" w14:textId="357FE917" w:rsidR="004F0568" w:rsidRPr="004F0568" w:rsidRDefault="004F0568" w:rsidP="004F0568">
      <w:pPr>
        <w:shd w:val="clear" w:color="auto" w:fill="FFFFFF"/>
        <w:spacing w:after="0" w:line="240" w:lineRule="auto"/>
        <w:rPr>
          <w:rFonts w:eastAsia="Times New Roman" w:cstheme="minorHAnsi"/>
          <w:iCs/>
          <w:lang w:val="de-DE"/>
        </w:rPr>
      </w:pPr>
      <w:r>
        <w:rPr>
          <w:rFonts w:eastAsia="Times New Roman" w:cstheme="minorHAnsi"/>
          <w:b/>
          <w:bCs/>
          <w:iCs/>
          <w:lang w:val="de-DE"/>
        </w:rPr>
        <w:t>H</w:t>
      </w:r>
      <w:r w:rsidRPr="004F0568">
        <w:rPr>
          <w:rFonts w:eastAsia="Times New Roman" w:cstheme="minorHAnsi"/>
          <w:b/>
          <w:bCs/>
          <w:iCs/>
          <w:lang w:val="de-DE"/>
        </w:rPr>
        <w:t xml:space="preserve">ealth </w:t>
      </w:r>
      <w:r>
        <w:rPr>
          <w:rFonts w:eastAsia="Times New Roman" w:cstheme="minorHAnsi"/>
          <w:b/>
          <w:bCs/>
          <w:iCs/>
          <w:lang w:val="de-DE"/>
        </w:rPr>
        <w:t>I</w:t>
      </w:r>
      <w:r w:rsidRPr="004F0568">
        <w:rPr>
          <w:rFonts w:eastAsia="Times New Roman" w:cstheme="minorHAnsi"/>
          <w:b/>
          <w:bCs/>
          <w:iCs/>
          <w:lang w:val="de-DE"/>
        </w:rPr>
        <w:t xml:space="preserve">nformatics </w:t>
      </w:r>
      <w:r>
        <w:rPr>
          <w:rFonts w:eastAsia="Times New Roman" w:cstheme="minorHAnsi"/>
          <w:b/>
          <w:bCs/>
          <w:iCs/>
          <w:lang w:val="de-DE"/>
        </w:rPr>
        <w:t>I</w:t>
      </w:r>
      <w:r w:rsidRPr="004F0568">
        <w:rPr>
          <w:rFonts w:eastAsia="Times New Roman" w:cstheme="minorHAnsi"/>
          <w:b/>
          <w:bCs/>
          <w:iCs/>
          <w:lang w:val="de-DE"/>
        </w:rPr>
        <w:t>ntern</w:t>
      </w:r>
      <w:r w:rsidRPr="004F0568">
        <w:rPr>
          <w:rFonts w:eastAsia="Times New Roman" w:cstheme="minorHAnsi"/>
          <w:iCs/>
          <w:lang w:val="de-DE"/>
        </w:rPr>
        <w:t xml:space="preserve"> ,</w:t>
      </w:r>
      <w:r>
        <w:rPr>
          <w:rFonts w:eastAsia="Times New Roman" w:cstheme="minorHAnsi"/>
          <w:iCs/>
          <w:lang w:val="de-DE"/>
        </w:rPr>
        <w:t xml:space="preserve"> George Washington Hospital, Washington DC</w:t>
      </w:r>
      <w:r w:rsidRPr="004F0568">
        <w:rPr>
          <w:rFonts w:eastAsia="Times New Roman" w:cstheme="minorHAnsi"/>
          <w:iCs/>
          <w:lang w:val="de-DE"/>
        </w:rPr>
        <w:t xml:space="preserve"> </w:t>
      </w:r>
      <w:r w:rsidR="00C310F8">
        <w:rPr>
          <w:rFonts w:eastAsia="Times New Roman" w:cstheme="minorHAnsi"/>
          <w:iCs/>
          <w:lang w:val="de-DE"/>
        </w:rPr>
        <w:tab/>
      </w:r>
      <w:r w:rsidR="009D681D">
        <w:rPr>
          <w:rFonts w:eastAsia="Times New Roman" w:cstheme="minorHAnsi"/>
          <w:iCs/>
          <w:lang w:val="de-DE"/>
        </w:rPr>
        <w:t xml:space="preserve">         </w:t>
      </w:r>
      <w:r w:rsidRPr="00614C1B">
        <w:rPr>
          <w:rFonts w:eastAsia="Times New Roman" w:cstheme="minorHAnsi"/>
          <w:iCs/>
          <w:highlight w:val="yellow"/>
          <w:lang w:val="de-DE"/>
        </w:rPr>
        <w:t>May</w:t>
      </w:r>
      <w:r w:rsidR="009D681D" w:rsidRPr="00614C1B">
        <w:rPr>
          <w:rFonts w:eastAsia="Times New Roman" w:cstheme="minorHAnsi"/>
          <w:iCs/>
          <w:highlight w:val="yellow"/>
          <w:lang w:val="de-DE"/>
        </w:rPr>
        <w:t xml:space="preserve"> 20</w:t>
      </w:r>
      <w:r w:rsidR="00614C1B">
        <w:rPr>
          <w:rFonts w:eastAsia="Times New Roman" w:cstheme="minorHAnsi"/>
          <w:iCs/>
          <w:highlight w:val="yellow"/>
          <w:lang w:val="de-DE"/>
        </w:rPr>
        <w:t>XX</w:t>
      </w:r>
      <w:r w:rsidRPr="00614C1B">
        <w:rPr>
          <w:rFonts w:eastAsia="Times New Roman" w:cstheme="minorHAnsi"/>
          <w:iCs/>
          <w:highlight w:val="yellow"/>
          <w:lang w:val="de-DE"/>
        </w:rPr>
        <w:t xml:space="preserve"> – Aug</w:t>
      </w:r>
      <w:r w:rsidR="009D681D" w:rsidRPr="00614C1B">
        <w:rPr>
          <w:rFonts w:eastAsia="Times New Roman" w:cstheme="minorHAnsi"/>
          <w:iCs/>
          <w:highlight w:val="yellow"/>
          <w:lang w:val="de-DE"/>
        </w:rPr>
        <w:t>.</w:t>
      </w:r>
      <w:r w:rsidRPr="00614C1B">
        <w:rPr>
          <w:rFonts w:eastAsia="Times New Roman" w:cstheme="minorHAnsi"/>
          <w:iCs/>
          <w:highlight w:val="yellow"/>
          <w:lang w:val="de-DE"/>
        </w:rPr>
        <w:t xml:space="preserve"> 20</w:t>
      </w:r>
      <w:r w:rsidR="00614C1B" w:rsidRPr="00614C1B">
        <w:rPr>
          <w:rFonts w:eastAsia="Times New Roman" w:cstheme="minorHAnsi"/>
          <w:iCs/>
          <w:highlight w:val="yellow"/>
          <w:lang w:val="de-DE"/>
        </w:rPr>
        <w:t>XX</w:t>
      </w:r>
    </w:p>
    <w:p w14:paraId="25B96071" w14:textId="401FD7A2" w:rsidR="00D65EF8" w:rsidRPr="00D65EF8" w:rsidRDefault="00ED78D6" w:rsidP="00ED78D6">
      <w:pPr>
        <w:pStyle w:val="NormalWeb"/>
        <w:numPr>
          <w:ilvl w:val="0"/>
          <w:numId w:val="18"/>
        </w:numPr>
        <w:spacing w:before="0" w:beforeAutospacing="0" w:after="0" w:afterAutospacing="0"/>
        <w:ind w:left="6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5EF8" w:rsidRPr="00D65EF8">
        <w:rPr>
          <w:rFonts w:asciiTheme="minorHAnsi" w:hAnsiTheme="minorHAnsi" w:cstheme="minorHAnsi"/>
          <w:sz w:val="22"/>
          <w:szCs w:val="22"/>
        </w:rPr>
        <w:t xml:space="preserve">Developed a patient tracking tool in </w:t>
      </w:r>
      <w:r w:rsidR="00D65EF8" w:rsidRPr="00D65EF8">
        <w:rPr>
          <w:rStyle w:val="Strong"/>
          <w:rFonts w:asciiTheme="minorHAnsi" w:hAnsiTheme="minorHAnsi" w:cstheme="minorHAnsi"/>
          <w:sz w:val="22"/>
          <w:szCs w:val="22"/>
        </w:rPr>
        <w:t>Microsoft Excel</w:t>
      </w:r>
      <w:r w:rsidR="00D65EF8" w:rsidRPr="00D65EF8">
        <w:rPr>
          <w:rFonts w:asciiTheme="minorHAnsi" w:hAnsiTheme="minorHAnsi" w:cstheme="minorHAnsi"/>
          <w:sz w:val="22"/>
          <w:szCs w:val="22"/>
        </w:rPr>
        <w:t xml:space="preserve"> to reduce clinical documentation errors and improve care coordination</w:t>
      </w:r>
    </w:p>
    <w:p w14:paraId="53B590F3" w14:textId="37046EEA" w:rsidR="00D65EF8" w:rsidRPr="00D65EF8" w:rsidRDefault="00ED78D6" w:rsidP="00ED78D6">
      <w:pPr>
        <w:pStyle w:val="NormalWeb"/>
        <w:numPr>
          <w:ilvl w:val="0"/>
          <w:numId w:val="18"/>
        </w:numPr>
        <w:spacing w:before="0" w:beforeAutospacing="0" w:after="0" w:afterAutospacing="0"/>
        <w:ind w:left="6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5EF8" w:rsidRPr="00D65EF8">
        <w:rPr>
          <w:rFonts w:asciiTheme="minorHAnsi" w:hAnsiTheme="minorHAnsi" w:cstheme="minorHAnsi"/>
          <w:sz w:val="22"/>
          <w:szCs w:val="22"/>
        </w:rPr>
        <w:t xml:space="preserve">Designed and managed </w:t>
      </w:r>
      <w:r w:rsidR="00D65EF8" w:rsidRPr="00D65EF8">
        <w:rPr>
          <w:rStyle w:val="Strong"/>
          <w:rFonts w:asciiTheme="minorHAnsi" w:hAnsiTheme="minorHAnsi" w:cstheme="minorHAnsi"/>
          <w:sz w:val="22"/>
          <w:szCs w:val="22"/>
        </w:rPr>
        <w:t>relational databases using SQL</w:t>
      </w:r>
      <w:r w:rsidR="00D65EF8" w:rsidRPr="00D65EF8">
        <w:rPr>
          <w:rFonts w:asciiTheme="minorHAnsi" w:hAnsiTheme="minorHAnsi" w:cstheme="minorHAnsi"/>
          <w:sz w:val="22"/>
          <w:szCs w:val="22"/>
        </w:rPr>
        <w:t xml:space="preserve"> to track treatment plans, health outcomes, and quality indicators</w:t>
      </w:r>
    </w:p>
    <w:p w14:paraId="77869DD1" w14:textId="420AE51D" w:rsidR="00D65EF8" w:rsidRPr="00D65EF8" w:rsidRDefault="00ED78D6" w:rsidP="00ED78D6">
      <w:pPr>
        <w:pStyle w:val="NormalWeb"/>
        <w:numPr>
          <w:ilvl w:val="0"/>
          <w:numId w:val="18"/>
        </w:numPr>
        <w:spacing w:before="0" w:beforeAutospacing="0" w:after="0" w:afterAutospacing="0"/>
        <w:ind w:left="6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5EF8" w:rsidRPr="00D65EF8">
        <w:rPr>
          <w:rFonts w:asciiTheme="minorHAnsi" w:hAnsiTheme="minorHAnsi" w:cstheme="minorHAnsi"/>
          <w:sz w:val="22"/>
          <w:szCs w:val="22"/>
        </w:rPr>
        <w:t xml:space="preserve">Participated in the implementation and user testing of </w:t>
      </w:r>
      <w:proofErr w:type="spellStart"/>
      <w:r w:rsidR="00D65EF8" w:rsidRPr="00D65EF8">
        <w:rPr>
          <w:rStyle w:val="Strong"/>
          <w:rFonts w:asciiTheme="minorHAnsi" w:hAnsiTheme="minorHAnsi" w:cstheme="minorHAnsi"/>
          <w:sz w:val="22"/>
          <w:szCs w:val="22"/>
        </w:rPr>
        <w:t>MedConnect</w:t>
      </w:r>
      <w:proofErr w:type="spellEnd"/>
      <w:r w:rsidR="00D65EF8" w:rsidRPr="00D65EF8">
        <w:rPr>
          <w:rFonts w:asciiTheme="minorHAnsi" w:hAnsiTheme="minorHAnsi" w:cstheme="minorHAnsi"/>
          <w:sz w:val="22"/>
          <w:szCs w:val="22"/>
        </w:rPr>
        <w:t>, a cloud-based hospital information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5EF8" w:rsidRPr="00D65EF8">
        <w:rPr>
          <w:rFonts w:asciiTheme="minorHAnsi" w:hAnsiTheme="minorHAnsi" w:cstheme="minorHAnsi"/>
          <w:sz w:val="22"/>
          <w:szCs w:val="22"/>
        </w:rPr>
        <w:t>system</w:t>
      </w:r>
    </w:p>
    <w:p w14:paraId="026153DD" w14:textId="77777777" w:rsidR="00D65EF8" w:rsidRPr="00D65EF8" w:rsidRDefault="00D65EF8" w:rsidP="00ED78D6">
      <w:pPr>
        <w:pStyle w:val="NormalWeb"/>
        <w:numPr>
          <w:ilvl w:val="0"/>
          <w:numId w:val="18"/>
        </w:numPr>
        <w:spacing w:before="0" w:beforeAutospacing="0" w:after="0" w:afterAutospacing="0"/>
        <w:ind w:left="648"/>
        <w:rPr>
          <w:rFonts w:asciiTheme="minorHAnsi" w:hAnsiTheme="minorHAnsi" w:cstheme="minorHAnsi"/>
          <w:sz w:val="22"/>
          <w:szCs w:val="22"/>
        </w:rPr>
      </w:pPr>
      <w:r w:rsidRPr="00D65EF8">
        <w:rPr>
          <w:rFonts w:asciiTheme="minorHAnsi" w:hAnsiTheme="minorHAnsi" w:cstheme="minorHAnsi"/>
          <w:sz w:val="22"/>
          <w:szCs w:val="22"/>
        </w:rPr>
        <w:t xml:space="preserve">Collaborated with preceptors to create </w:t>
      </w:r>
      <w:r w:rsidRPr="00D65EF8">
        <w:rPr>
          <w:rStyle w:val="Strong"/>
          <w:rFonts w:asciiTheme="minorHAnsi" w:hAnsiTheme="minorHAnsi" w:cstheme="minorHAnsi"/>
          <w:sz w:val="22"/>
          <w:szCs w:val="22"/>
        </w:rPr>
        <w:t>EHR training resources</w:t>
      </w:r>
      <w:r w:rsidRPr="00D65EF8">
        <w:rPr>
          <w:rFonts w:asciiTheme="minorHAnsi" w:hAnsiTheme="minorHAnsi" w:cstheme="minorHAnsi"/>
          <w:sz w:val="22"/>
          <w:szCs w:val="22"/>
        </w:rPr>
        <w:t xml:space="preserve"> and clinical workflow documentation</w:t>
      </w:r>
    </w:p>
    <w:p w14:paraId="1DDF794A" w14:textId="77777777" w:rsidR="00C310F8" w:rsidRDefault="00C310F8" w:rsidP="00C310F8">
      <w:pPr>
        <w:shd w:val="clear" w:color="auto" w:fill="FFFFFF"/>
        <w:spacing w:after="0" w:line="240" w:lineRule="auto"/>
        <w:rPr>
          <w:rFonts w:eastAsia="Times New Roman" w:cstheme="minorHAnsi"/>
          <w:iCs/>
          <w:lang w:val="de-DE"/>
        </w:rPr>
      </w:pPr>
    </w:p>
    <w:p w14:paraId="645500AE" w14:textId="4FBB2E53" w:rsidR="00043B9C" w:rsidRDefault="00C310F8" w:rsidP="00C310F8">
      <w:pPr>
        <w:shd w:val="clear" w:color="auto" w:fill="FFFFFF"/>
        <w:spacing w:after="0" w:line="240" w:lineRule="auto"/>
        <w:rPr>
          <w:rFonts w:eastAsia="Times New Roman" w:cstheme="minorHAnsi"/>
          <w:iCs/>
          <w:lang w:val="de-DE"/>
        </w:rPr>
      </w:pPr>
      <w:r w:rsidRPr="00C310F8">
        <w:rPr>
          <w:rFonts w:eastAsia="Times New Roman" w:cstheme="minorHAnsi"/>
          <w:b/>
          <w:bCs/>
          <w:iCs/>
          <w:lang w:val="de-DE"/>
        </w:rPr>
        <w:t>Patient Coordinator</w:t>
      </w:r>
      <w:r w:rsidRPr="00C310F8">
        <w:rPr>
          <w:rFonts w:eastAsia="Times New Roman" w:cstheme="minorHAnsi"/>
          <w:iCs/>
          <w:lang w:val="de-DE"/>
        </w:rPr>
        <w:t xml:space="preserve">, </w:t>
      </w:r>
      <w:r>
        <w:rPr>
          <w:rFonts w:eastAsia="Times New Roman" w:cstheme="minorHAnsi"/>
          <w:iCs/>
          <w:lang w:val="de-DE"/>
        </w:rPr>
        <w:t>Fairfax Radiology, Fairfax VA</w:t>
      </w:r>
      <w:r w:rsidR="00631195">
        <w:rPr>
          <w:rFonts w:eastAsia="Times New Roman" w:cstheme="minorHAnsi"/>
          <w:iCs/>
          <w:lang w:val="de-DE"/>
        </w:rPr>
        <w:tab/>
      </w:r>
      <w:r w:rsidR="00631195">
        <w:rPr>
          <w:rFonts w:eastAsia="Times New Roman" w:cstheme="minorHAnsi"/>
          <w:iCs/>
          <w:lang w:val="de-DE"/>
        </w:rPr>
        <w:tab/>
      </w:r>
      <w:r w:rsidR="00631195">
        <w:rPr>
          <w:rFonts w:eastAsia="Times New Roman" w:cstheme="minorHAnsi"/>
          <w:iCs/>
          <w:lang w:val="de-DE"/>
        </w:rPr>
        <w:tab/>
      </w:r>
      <w:r w:rsidR="00631195">
        <w:rPr>
          <w:rFonts w:eastAsia="Times New Roman" w:cstheme="minorHAnsi"/>
          <w:iCs/>
          <w:lang w:val="de-DE"/>
        </w:rPr>
        <w:tab/>
      </w:r>
      <w:r w:rsidR="009D681D">
        <w:rPr>
          <w:rFonts w:eastAsia="Times New Roman" w:cstheme="minorHAnsi"/>
          <w:iCs/>
          <w:lang w:val="de-DE"/>
        </w:rPr>
        <w:t xml:space="preserve">        </w:t>
      </w:r>
      <w:r w:rsidR="00631195" w:rsidRPr="00614C1B">
        <w:rPr>
          <w:rFonts w:eastAsia="Times New Roman" w:cstheme="minorHAnsi"/>
          <w:iCs/>
          <w:highlight w:val="yellow"/>
          <w:lang w:val="de-DE"/>
        </w:rPr>
        <w:t>Sept 20</w:t>
      </w:r>
      <w:r w:rsidR="00614C1B">
        <w:rPr>
          <w:rFonts w:eastAsia="Times New Roman" w:cstheme="minorHAnsi"/>
          <w:iCs/>
          <w:highlight w:val="yellow"/>
          <w:lang w:val="de-DE"/>
        </w:rPr>
        <w:t>XX</w:t>
      </w:r>
      <w:r w:rsidR="00631195" w:rsidRPr="00614C1B">
        <w:rPr>
          <w:rFonts w:eastAsia="Times New Roman" w:cstheme="minorHAnsi"/>
          <w:iCs/>
          <w:highlight w:val="yellow"/>
          <w:lang w:val="de-DE"/>
        </w:rPr>
        <w:t xml:space="preserve"> – Aug</w:t>
      </w:r>
      <w:r w:rsidR="009D681D" w:rsidRPr="00614C1B">
        <w:rPr>
          <w:rFonts w:eastAsia="Times New Roman" w:cstheme="minorHAnsi"/>
          <w:iCs/>
          <w:highlight w:val="yellow"/>
          <w:lang w:val="de-DE"/>
        </w:rPr>
        <w:t>.</w:t>
      </w:r>
      <w:r w:rsidR="00631195" w:rsidRPr="00614C1B">
        <w:rPr>
          <w:rFonts w:eastAsia="Times New Roman" w:cstheme="minorHAnsi"/>
          <w:iCs/>
          <w:highlight w:val="yellow"/>
          <w:lang w:val="de-DE"/>
        </w:rPr>
        <w:t xml:space="preserve"> 20</w:t>
      </w:r>
      <w:r w:rsidR="00614C1B" w:rsidRPr="00614C1B">
        <w:rPr>
          <w:rFonts w:eastAsia="Times New Roman" w:cstheme="minorHAnsi"/>
          <w:iCs/>
          <w:highlight w:val="yellow"/>
          <w:lang w:val="de-DE"/>
        </w:rPr>
        <w:t>XX</w:t>
      </w:r>
    </w:p>
    <w:p w14:paraId="62A081E8" w14:textId="77777777" w:rsidR="00043B9C" w:rsidRPr="00ED78D6" w:rsidRDefault="00043B9C" w:rsidP="00ED78D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648"/>
        <w:rPr>
          <w:rFonts w:eastAsia="Times New Roman" w:cstheme="minorHAnsi"/>
          <w:iCs/>
        </w:rPr>
      </w:pPr>
      <w:r w:rsidRPr="00ED78D6">
        <w:rPr>
          <w:rFonts w:eastAsia="Times New Roman" w:cstheme="minorHAnsi"/>
          <w:iCs/>
        </w:rPr>
        <w:t xml:space="preserve">Entered and updated patient health information using </w:t>
      </w:r>
      <w:r w:rsidRPr="00ED78D6">
        <w:rPr>
          <w:rFonts w:eastAsia="Times New Roman" w:cstheme="minorHAnsi"/>
          <w:b/>
          <w:bCs/>
          <w:iCs/>
        </w:rPr>
        <w:t>NextGen EHR</w:t>
      </w:r>
      <w:r w:rsidRPr="00ED78D6">
        <w:rPr>
          <w:rFonts w:eastAsia="Times New Roman" w:cstheme="minorHAnsi"/>
          <w:iCs/>
        </w:rPr>
        <w:t xml:space="preserve">, ensuring compliance with </w:t>
      </w:r>
      <w:r w:rsidRPr="00ED78D6">
        <w:rPr>
          <w:rFonts w:eastAsia="Times New Roman" w:cstheme="minorHAnsi"/>
          <w:b/>
          <w:bCs/>
          <w:iCs/>
        </w:rPr>
        <w:t>HIPAA regulations</w:t>
      </w:r>
    </w:p>
    <w:p w14:paraId="120566DC" w14:textId="42A47E7E" w:rsidR="00043B9C" w:rsidRPr="00ED78D6" w:rsidRDefault="00043B9C" w:rsidP="00ED78D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648"/>
        <w:rPr>
          <w:rFonts w:eastAsia="Times New Roman" w:cstheme="minorHAnsi"/>
          <w:iCs/>
        </w:rPr>
      </w:pPr>
      <w:r w:rsidRPr="00ED78D6">
        <w:rPr>
          <w:rFonts w:eastAsia="Times New Roman" w:cstheme="minorHAnsi"/>
          <w:iCs/>
        </w:rPr>
        <w:t>Managed and distributed referrals and physician orders to appropriate clinical teams</w:t>
      </w:r>
    </w:p>
    <w:p w14:paraId="7447C5C2" w14:textId="268AF455" w:rsidR="00043B9C" w:rsidRPr="00ED78D6" w:rsidRDefault="00043B9C" w:rsidP="00ED78D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648"/>
        <w:rPr>
          <w:rFonts w:eastAsia="Times New Roman" w:cstheme="minorHAnsi"/>
          <w:iCs/>
        </w:rPr>
      </w:pPr>
      <w:r w:rsidRPr="00ED78D6">
        <w:rPr>
          <w:rFonts w:eastAsia="Times New Roman" w:cstheme="minorHAnsi"/>
          <w:iCs/>
        </w:rPr>
        <w:t>Assembled medical charts and provided professional support to patients and staff</w:t>
      </w:r>
    </w:p>
    <w:sectPr w:rsidR="00043B9C" w:rsidRPr="00ED78D6" w:rsidSect="00ED78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7745" w14:textId="77777777" w:rsidR="00622A68" w:rsidRDefault="00622A68" w:rsidP="00694AB0">
      <w:pPr>
        <w:spacing w:after="0" w:line="240" w:lineRule="auto"/>
      </w:pPr>
      <w:r>
        <w:separator/>
      </w:r>
    </w:p>
  </w:endnote>
  <w:endnote w:type="continuationSeparator" w:id="0">
    <w:p w14:paraId="76FF0636" w14:textId="77777777" w:rsidR="00622A68" w:rsidRDefault="00622A68" w:rsidP="006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135" w14:textId="77777777" w:rsidR="00694AB0" w:rsidRDefault="00694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67FE" w14:textId="77777777" w:rsidR="00694AB0" w:rsidRDefault="00694A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DE0E" w14:textId="77777777" w:rsidR="00694AB0" w:rsidRDefault="00694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7F88" w14:textId="77777777" w:rsidR="00622A68" w:rsidRDefault="00622A68" w:rsidP="00694AB0">
      <w:pPr>
        <w:spacing w:after="0" w:line="240" w:lineRule="auto"/>
      </w:pPr>
      <w:r>
        <w:separator/>
      </w:r>
    </w:p>
  </w:footnote>
  <w:footnote w:type="continuationSeparator" w:id="0">
    <w:p w14:paraId="0B9C0810" w14:textId="77777777" w:rsidR="00622A68" w:rsidRDefault="00622A68" w:rsidP="006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EABD" w14:textId="77777777" w:rsidR="00694AB0" w:rsidRDefault="00694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36A2" w14:textId="77777777" w:rsidR="00694AB0" w:rsidRDefault="00694A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D214" w14:textId="77777777" w:rsidR="00694AB0" w:rsidRDefault="00694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B9"/>
    <w:multiLevelType w:val="hybridMultilevel"/>
    <w:tmpl w:val="78B0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3B1"/>
    <w:multiLevelType w:val="hybridMultilevel"/>
    <w:tmpl w:val="B56C7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E0800"/>
    <w:multiLevelType w:val="hybridMultilevel"/>
    <w:tmpl w:val="523C2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360DF"/>
    <w:multiLevelType w:val="hybridMultilevel"/>
    <w:tmpl w:val="14E0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3E0D"/>
    <w:multiLevelType w:val="hybridMultilevel"/>
    <w:tmpl w:val="5A90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12B7"/>
    <w:multiLevelType w:val="hybridMultilevel"/>
    <w:tmpl w:val="32DEFA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290F32"/>
    <w:multiLevelType w:val="hybridMultilevel"/>
    <w:tmpl w:val="82265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65A04"/>
    <w:multiLevelType w:val="hybridMultilevel"/>
    <w:tmpl w:val="2674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4DF8"/>
    <w:multiLevelType w:val="hybridMultilevel"/>
    <w:tmpl w:val="BA48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1D2F"/>
    <w:multiLevelType w:val="hybridMultilevel"/>
    <w:tmpl w:val="87C2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63779"/>
    <w:multiLevelType w:val="hybridMultilevel"/>
    <w:tmpl w:val="989A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A2E9E"/>
    <w:multiLevelType w:val="hybridMultilevel"/>
    <w:tmpl w:val="37D8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97D19"/>
    <w:multiLevelType w:val="hybridMultilevel"/>
    <w:tmpl w:val="004E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654E"/>
    <w:multiLevelType w:val="hybridMultilevel"/>
    <w:tmpl w:val="55F4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63254"/>
    <w:multiLevelType w:val="hybridMultilevel"/>
    <w:tmpl w:val="D874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B392B"/>
    <w:multiLevelType w:val="hybridMultilevel"/>
    <w:tmpl w:val="AE0A5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FB596C"/>
    <w:multiLevelType w:val="multilevel"/>
    <w:tmpl w:val="7C3231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8233364"/>
    <w:multiLevelType w:val="hybridMultilevel"/>
    <w:tmpl w:val="6B86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56E"/>
    <w:multiLevelType w:val="hybridMultilevel"/>
    <w:tmpl w:val="BEEA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A0CD3"/>
    <w:multiLevelType w:val="hybridMultilevel"/>
    <w:tmpl w:val="643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F7B95"/>
    <w:multiLevelType w:val="hybridMultilevel"/>
    <w:tmpl w:val="8D2A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0353E"/>
    <w:multiLevelType w:val="multilevel"/>
    <w:tmpl w:val="AC8A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4"/>
  </w:num>
  <w:num w:numId="5">
    <w:abstractNumId w:val="15"/>
  </w:num>
  <w:num w:numId="6">
    <w:abstractNumId w:val="19"/>
  </w:num>
  <w:num w:numId="7">
    <w:abstractNumId w:val="9"/>
  </w:num>
  <w:num w:numId="8">
    <w:abstractNumId w:val="20"/>
  </w:num>
  <w:num w:numId="9">
    <w:abstractNumId w:val="16"/>
  </w:num>
  <w:num w:numId="10">
    <w:abstractNumId w:val="2"/>
  </w:num>
  <w:num w:numId="11">
    <w:abstractNumId w:val="1"/>
  </w:num>
  <w:num w:numId="12">
    <w:abstractNumId w:val="11"/>
  </w:num>
  <w:num w:numId="13">
    <w:abstractNumId w:val="17"/>
  </w:num>
  <w:num w:numId="14">
    <w:abstractNumId w:val="7"/>
  </w:num>
  <w:num w:numId="15">
    <w:abstractNumId w:val="0"/>
  </w:num>
  <w:num w:numId="16">
    <w:abstractNumId w:val="5"/>
  </w:num>
  <w:num w:numId="17">
    <w:abstractNumId w:val="6"/>
  </w:num>
  <w:num w:numId="18">
    <w:abstractNumId w:val="21"/>
  </w:num>
  <w:num w:numId="19">
    <w:abstractNumId w:val="12"/>
  </w:num>
  <w:num w:numId="20">
    <w:abstractNumId w:val="3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BA"/>
    <w:rsid w:val="00025E63"/>
    <w:rsid w:val="00033297"/>
    <w:rsid w:val="00043B9C"/>
    <w:rsid w:val="00093E1B"/>
    <w:rsid w:val="000B18C0"/>
    <w:rsid w:val="000B20BB"/>
    <w:rsid w:val="000C3E87"/>
    <w:rsid w:val="0026659D"/>
    <w:rsid w:val="00266DB5"/>
    <w:rsid w:val="002B4B23"/>
    <w:rsid w:val="003E71E7"/>
    <w:rsid w:val="004E1996"/>
    <w:rsid w:val="004E1A59"/>
    <w:rsid w:val="004F0568"/>
    <w:rsid w:val="00533C5E"/>
    <w:rsid w:val="005F0FD8"/>
    <w:rsid w:val="00614C1B"/>
    <w:rsid w:val="00622A68"/>
    <w:rsid w:val="00631195"/>
    <w:rsid w:val="00663A81"/>
    <w:rsid w:val="00694AB0"/>
    <w:rsid w:val="00782595"/>
    <w:rsid w:val="007D5BBA"/>
    <w:rsid w:val="008972BA"/>
    <w:rsid w:val="008B1D7F"/>
    <w:rsid w:val="009A19DC"/>
    <w:rsid w:val="009D681D"/>
    <w:rsid w:val="00A12EB7"/>
    <w:rsid w:val="00AD5ABA"/>
    <w:rsid w:val="00B77298"/>
    <w:rsid w:val="00BC4AF4"/>
    <w:rsid w:val="00BD6739"/>
    <w:rsid w:val="00BF210D"/>
    <w:rsid w:val="00C310F8"/>
    <w:rsid w:val="00C92FD7"/>
    <w:rsid w:val="00CF61B9"/>
    <w:rsid w:val="00D40168"/>
    <w:rsid w:val="00D55434"/>
    <w:rsid w:val="00D65EF8"/>
    <w:rsid w:val="00EA2D09"/>
    <w:rsid w:val="00ED78D6"/>
    <w:rsid w:val="00F8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5412"/>
  <w15:chartTrackingRefBased/>
  <w15:docId w15:val="{0D2D6AFC-5CAF-4EAB-A1DE-0AF55408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B0"/>
  </w:style>
  <w:style w:type="paragraph" w:styleId="Footer">
    <w:name w:val="footer"/>
    <w:basedOn w:val="Normal"/>
    <w:link w:val="FooterChar"/>
    <w:uiPriority w:val="99"/>
    <w:unhideWhenUsed/>
    <w:rsid w:val="0069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B0"/>
  </w:style>
  <w:style w:type="paragraph" w:styleId="NormalWeb">
    <w:name w:val="Normal (Web)"/>
    <w:basedOn w:val="Normal"/>
    <w:uiPriority w:val="99"/>
    <w:semiHidden/>
    <w:unhideWhenUsed/>
    <w:rsid w:val="00D6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5EF8"/>
    <w:rPr>
      <w:b/>
      <w:bCs/>
    </w:rPr>
  </w:style>
  <w:style w:type="character" w:customStyle="1" w:styleId="ui-provider">
    <w:name w:val="ui-provider"/>
    <w:basedOn w:val="DefaultParagraphFont"/>
    <w:rsid w:val="0026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B9A0756B1CE44A885579893A1CE3B" ma:contentTypeVersion="12" ma:contentTypeDescription="Create a new document." ma:contentTypeScope="" ma:versionID="d33789c5e9785e7baca9f3ba5e38f0f5">
  <xsd:schema xmlns:xsd="http://www.w3.org/2001/XMLSchema" xmlns:xs="http://www.w3.org/2001/XMLSchema" xmlns:p="http://schemas.microsoft.com/office/2006/metadata/properties" xmlns:ns3="b0dfc286-919a-46ed-b885-f3f322d62097" xmlns:ns4="0722e39c-0e1d-44a4-ae66-38addc930d89" targetNamespace="http://schemas.microsoft.com/office/2006/metadata/properties" ma:root="true" ma:fieldsID="a076db16bce911f3cf0d074cf2d78a83" ns3:_="" ns4:_="">
    <xsd:import namespace="b0dfc286-919a-46ed-b885-f3f322d62097"/>
    <xsd:import namespace="0722e39c-0e1d-44a4-ae66-38addc930d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c286-919a-46ed-b885-f3f322d62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e39c-0e1d-44a4-ae66-38addc930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F7C70-4BF4-467F-AE54-EF8FBC70D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535FE-95D3-4A57-9750-FAA729D9D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64CA70-BD9F-49C9-98BB-07BDE3D74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fc286-919a-46ed-b885-f3f322d62097"/>
    <ds:schemaRef ds:uri="0722e39c-0e1d-44a4-ae66-38addc930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 Garner</dc:creator>
  <cp:keywords/>
  <dc:description/>
  <cp:lastModifiedBy>Ann M Garner</cp:lastModifiedBy>
  <cp:revision>7</cp:revision>
  <cp:lastPrinted>2022-07-28T18:34:00Z</cp:lastPrinted>
  <dcterms:created xsi:type="dcterms:W3CDTF">2025-07-03T20:24:00Z</dcterms:created>
  <dcterms:modified xsi:type="dcterms:W3CDTF">2025-09-12T13:31:00Z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0x0101006EAB9A0756B1CE44A885579893A1CE3B</vt:lpwstr>
  </property>
</Properties>
</file>